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3DFC8" w14:textId="4A4AD6E0" w:rsidR="00AC384C" w:rsidRDefault="00000000">
      <w:pPr>
        <w:spacing w:after="0" w:line="259" w:lineRule="auto"/>
        <w:ind w:left="23" w:right="2"/>
        <w:jc w:val="center"/>
      </w:pPr>
      <w:r>
        <w:rPr>
          <w:b/>
          <w:sz w:val="32"/>
        </w:rPr>
        <w:t xml:space="preserve">TEXAS </w:t>
      </w:r>
      <w:proofErr w:type="spellStart"/>
      <w:r>
        <w:rPr>
          <w:b/>
          <w:sz w:val="32"/>
        </w:rPr>
        <w:t>UIL</w:t>
      </w:r>
      <w:proofErr w:type="spellEnd"/>
      <w:r w:rsidR="00934B95">
        <w:rPr>
          <w:b/>
          <w:sz w:val="32"/>
        </w:rPr>
        <w:t xml:space="preserve"> FOOTBALL</w:t>
      </w:r>
      <w:r>
        <w:rPr>
          <w:b/>
          <w:sz w:val="32"/>
        </w:rPr>
        <w:t xml:space="preserve"> RECLASSIFICATION AND REALIGNMENT </w:t>
      </w:r>
    </w:p>
    <w:p w14:paraId="2B6CC670" w14:textId="77777777" w:rsidR="00AC384C" w:rsidRDefault="00000000">
      <w:pPr>
        <w:spacing w:after="0" w:line="259" w:lineRule="auto"/>
        <w:ind w:left="23"/>
        <w:jc w:val="center"/>
      </w:pPr>
      <w:r>
        <w:rPr>
          <w:b/>
          <w:sz w:val="32"/>
        </w:rPr>
        <w:t xml:space="preserve">FOR 2022-2023 AND 2023-2024 </w:t>
      </w:r>
    </w:p>
    <w:p w14:paraId="070574CF" w14:textId="77777777" w:rsidR="00AC384C" w:rsidRDefault="00000000">
      <w:pPr>
        <w:spacing w:after="0" w:line="259" w:lineRule="auto"/>
        <w:ind w:left="87" w:firstLine="0"/>
        <w:jc w:val="center"/>
      </w:pPr>
      <w:r>
        <w:rPr>
          <w:b/>
          <w:sz w:val="32"/>
        </w:rPr>
        <w:t xml:space="preserve"> </w:t>
      </w:r>
    </w:p>
    <w:p w14:paraId="775ECC90" w14:textId="77777777" w:rsidR="00AC384C" w:rsidRDefault="00000000">
      <w:pPr>
        <w:ind w:left="-5"/>
      </w:pPr>
      <w:r>
        <w:t xml:space="preserve">Every two years the Texas </w:t>
      </w:r>
      <w:proofErr w:type="spellStart"/>
      <w:r>
        <w:t>UIL</w:t>
      </w:r>
      <w:proofErr w:type="spellEnd"/>
      <w:r>
        <w:t xml:space="preserve"> makes changes in the  realign the school into Regions and Districts based on location and the other schools in the area.  This year there were 1500 schools in Texas involved.  All the changes below begin in the next school year and are effective for two years. </w:t>
      </w:r>
    </w:p>
    <w:p w14:paraId="0ADAA654" w14:textId="77777777" w:rsidR="00AC384C" w:rsidRDefault="00000000">
      <w:pPr>
        <w:spacing w:after="0" w:line="259" w:lineRule="auto"/>
        <w:ind w:left="0" w:firstLine="0"/>
      </w:pPr>
      <w:r>
        <w:t xml:space="preserve"> </w:t>
      </w:r>
    </w:p>
    <w:p w14:paraId="012B9B4B" w14:textId="05B2B8F0" w:rsidR="00AC384C" w:rsidRDefault="00000000">
      <w:pPr>
        <w:spacing w:after="0" w:line="259" w:lineRule="auto"/>
        <w:ind w:left="0" w:firstLine="0"/>
        <w:rPr>
          <w:b/>
          <w:u w:val="single" w:color="000000"/>
        </w:rPr>
      </w:pPr>
      <w:r>
        <w:rPr>
          <w:b/>
          <w:u w:val="single" w:color="000000"/>
        </w:rPr>
        <w:t xml:space="preserve">Class 5A, Region 3, District </w:t>
      </w:r>
      <w:r w:rsidR="00D30075">
        <w:rPr>
          <w:b/>
          <w:u w:val="single" w:color="000000"/>
        </w:rPr>
        <w:t>11</w:t>
      </w:r>
    </w:p>
    <w:p w14:paraId="1EFACAAE" w14:textId="77777777" w:rsidR="00D30075" w:rsidRDefault="00D30075">
      <w:pPr>
        <w:spacing w:after="0" w:line="259" w:lineRule="auto"/>
        <w:ind w:left="0" w:firstLine="0"/>
      </w:pPr>
      <w:r>
        <w:t xml:space="preserve">Cedar Park </w:t>
      </w:r>
    </w:p>
    <w:p w14:paraId="7D56967F" w14:textId="77777777" w:rsidR="00B54340" w:rsidRDefault="00D30075">
      <w:pPr>
        <w:spacing w:after="0" w:line="259" w:lineRule="auto"/>
        <w:ind w:left="0" w:firstLine="0"/>
      </w:pPr>
      <w:r>
        <w:t xml:space="preserve">College Station </w:t>
      </w:r>
    </w:p>
    <w:p w14:paraId="02E45C56" w14:textId="753F3997" w:rsidR="00D30075" w:rsidRDefault="00D30075">
      <w:pPr>
        <w:spacing w:after="0" w:line="259" w:lineRule="auto"/>
        <w:ind w:left="0" w:firstLine="0"/>
      </w:pPr>
      <w:r>
        <w:t>College Station</w:t>
      </w:r>
      <w:r w:rsidR="00B54340">
        <w:t xml:space="preserve"> </w:t>
      </w:r>
      <w:proofErr w:type="spellStart"/>
      <w:r>
        <w:t>A&amp;M</w:t>
      </w:r>
      <w:proofErr w:type="spellEnd"/>
      <w:r>
        <w:t xml:space="preserve"> Consolidated </w:t>
      </w:r>
    </w:p>
    <w:p w14:paraId="15A2766C" w14:textId="77777777" w:rsidR="00D30075" w:rsidRDefault="00D30075">
      <w:pPr>
        <w:spacing w:after="0" w:line="259" w:lineRule="auto"/>
        <w:ind w:left="0" w:firstLine="0"/>
      </w:pPr>
      <w:r>
        <w:t xml:space="preserve">Georgetown </w:t>
      </w:r>
    </w:p>
    <w:p w14:paraId="35AB1A1E" w14:textId="77777777" w:rsidR="00D30075" w:rsidRDefault="00D30075">
      <w:pPr>
        <w:spacing w:after="0" w:line="259" w:lineRule="auto"/>
        <w:ind w:left="0" w:firstLine="0"/>
      </w:pPr>
      <w:r>
        <w:t xml:space="preserve">Georgetown East View </w:t>
      </w:r>
    </w:p>
    <w:p w14:paraId="5E9C8B81" w14:textId="77777777" w:rsidR="00D30075" w:rsidRDefault="00D30075">
      <w:pPr>
        <w:spacing w:after="0" w:line="259" w:lineRule="auto"/>
        <w:ind w:left="0" w:firstLine="0"/>
      </w:pPr>
      <w:r>
        <w:t xml:space="preserve">Leander </w:t>
      </w:r>
    </w:p>
    <w:p w14:paraId="4ED85ED1" w14:textId="77777777" w:rsidR="00D30075" w:rsidRDefault="00D30075">
      <w:pPr>
        <w:spacing w:after="0" w:line="259" w:lineRule="auto"/>
        <w:ind w:left="0" w:firstLine="0"/>
      </w:pPr>
      <w:r>
        <w:t xml:space="preserve">Leander Glenn </w:t>
      </w:r>
    </w:p>
    <w:p w14:paraId="65E78033" w14:textId="36A0B8A5" w:rsidR="00D30075" w:rsidRDefault="00D30075">
      <w:pPr>
        <w:spacing w:after="0" w:line="259" w:lineRule="auto"/>
        <w:ind w:left="0" w:firstLine="0"/>
      </w:pPr>
      <w:r>
        <w:t>Pflugerville Hendrickson</w:t>
      </w:r>
    </w:p>
    <w:sectPr w:rsidR="00D30075">
      <w:pgSz w:w="12240" w:h="15840"/>
      <w:pgMar w:top="1440" w:right="145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84C"/>
    <w:rsid w:val="00934B95"/>
    <w:rsid w:val="00AC384C"/>
    <w:rsid w:val="00B54340"/>
    <w:rsid w:val="00D30075"/>
    <w:rsid w:val="00D3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29289"/>
  <w15:docId w15:val="{2DBE176E-D63F-46AD-818A-D2C2B8D7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Lenning</dc:creator>
  <cp:keywords/>
  <cp:lastModifiedBy>Richard Lenning</cp:lastModifiedBy>
  <cp:revision>5</cp:revision>
  <cp:lastPrinted>2023-05-25T17:12:00Z</cp:lastPrinted>
  <dcterms:created xsi:type="dcterms:W3CDTF">2023-05-25T17:08:00Z</dcterms:created>
  <dcterms:modified xsi:type="dcterms:W3CDTF">2023-05-25T17:14:00Z</dcterms:modified>
</cp:coreProperties>
</file>